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7C0B9" w14:textId="77777777" w:rsidR="00A63BB8" w:rsidRDefault="00A63BB8" w:rsidP="00B5327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97EFCD" w14:textId="77777777" w:rsidR="00A63BB8" w:rsidRPr="00A323F4" w:rsidRDefault="00A63BB8" w:rsidP="00A323F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23F4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Pr="00A323F4">
        <w:rPr>
          <w:b/>
          <w:bCs/>
        </w:rPr>
        <w:t xml:space="preserve"> «</w:t>
      </w:r>
      <w:r w:rsidRPr="00A323F4">
        <w:rPr>
          <w:rFonts w:ascii="Times New Roman" w:hAnsi="Times New Roman" w:cs="Times New Roman"/>
          <w:b/>
          <w:bCs/>
          <w:sz w:val="28"/>
          <w:szCs w:val="28"/>
        </w:rPr>
        <w:t>Изучение и формирование общественного мнения как функция служб по связям с общественностью</w:t>
      </w:r>
      <w:r w:rsidRPr="00A323F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F5102AB" w14:textId="054B5210" w:rsidR="00B53276" w:rsidRDefault="00A63BB8" w:rsidP="00B532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3276">
        <w:rPr>
          <w:rFonts w:ascii="Times New Roman" w:hAnsi="Times New Roman" w:cs="Times New Roman"/>
          <w:sz w:val="28"/>
          <w:szCs w:val="28"/>
        </w:rPr>
        <w:t>Задание 1. Письменно ответьте на вопросы:</w:t>
      </w:r>
    </w:p>
    <w:p w14:paraId="4307E117" w14:textId="6AE8F605" w:rsidR="00B53276" w:rsidRPr="006A1210" w:rsidRDefault="00B53276" w:rsidP="00B532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1210">
        <w:rPr>
          <w:rFonts w:ascii="Times New Roman" w:hAnsi="Times New Roman" w:cs="Times New Roman"/>
          <w:sz w:val="28"/>
          <w:szCs w:val="28"/>
        </w:rPr>
        <w:t>В чем суть понятия "общественное мнение"?</w:t>
      </w:r>
      <w:r w:rsidR="006A1210" w:rsidRPr="006A1210">
        <w:rPr>
          <w:rFonts w:ascii="Times New Roman" w:hAnsi="Times New Roman" w:cs="Times New Roman"/>
          <w:sz w:val="28"/>
          <w:szCs w:val="28"/>
        </w:rPr>
        <w:t xml:space="preserve"> </w:t>
      </w:r>
      <w:r w:rsidRPr="006A1210">
        <w:rPr>
          <w:rFonts w:ascii="Times New Roman" w:hAnsi="Times New Roman" w:cs="Times New Roman"/>
          <w:sz w:val="28"/>
          <w:szCs w:val="28"/>
        </w:rPr>
        <w:t>Какими признаками обладает общественное мнение?</w:t>
      </w:r>
    </w:p>
    <w:p w14:paraId="08C09D6E" w14:textId="2CF694D0" w:rsidR="00A63BB8" w:rsidRDefault="00A63BB8" w:rsidP="00B532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такое </w:t>
      </w:r>
      <w:r w:rsidRPr="00A63BB8">
        <w:rPr>
          <w:rFonts w:ascii="Times New Roman" w:hAnsi="Times New Roman" w:cs="Times New Roman"/>
          <w:sz w:val="28"/>
          <w:szCs w:val="28"/>
        </w:rPr>
        <w:t>«</w:t>
      </w:r>
      <w:r w:rsidR="00C323FD">
        <w:rPr>
          <w:rFonts w:ascii="Times New Roman" w:hAnsi="Times New Roman" w:cs="Times New Roman"/>
          <w:sz w:val="28"/>
          <w:szCs w:val="28"/>
        </w:rPr>
        <w:t>с</w:t>
      </w:r>
      <w:r w:rsidRPr="00A63BB8">
        <w:rPr>
          <w:rFonts w:ascii="Times New Roman" w:hAnsi="Times New Roman" w:cs="Times New Roman"/>
          <w:sz w:val="28"/>
          <w:szCs w:val="28"/>
        </w:rPr>
        <w:t>пираль молчания» по Ноэль-</w:t>
      </w:r>
      <w:proofErr w:type="spellStart"/>
      <w:r w:rsidRPr="00A63BB8">
        <w:rPr>
          <w:rFonts w:ascii="Times New Roman" w:hAnsi="Times New Roman" w:cs="Times New Roman"/>
          <w:sz w:val="28"/>
          <w:szCs w:val="28"/>
        </w:rPr>
        <w:t>Нойман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r w:rsidRPr="00A63B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F422BC" w14:textId="5563132B" w:rsidR="00A63BB8" w:rsidRDefault="00A63BB8" w:rsidP="00B532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чем суть </w:t>
      </w:r>
      <w:r w:rsidR="00C323FD">
        <w:rPr>
          <w:rFonts w:ascii="Times New Roman" w:hAnsi="Times New Roman" w:cs="Times New Roman"/>
          <w:sz w:val="28"/>
          <w:szCs w:val="28"/>
        </w:rPr>
        <w:t>э</w:t>
      </w:r>
      <w:r w:rsidRPr="00A63BB8">
        <w:rPr>
          <w:rFonts w:ascii="Times New Roman" w:hAnsi="Times New Roman" w:cs="Times New Roman"/>
          <w:sz w:val="28"/>
          <w:szCs w:val="28"/>
        </w:rPr>
        <w:t>ффект</w:t>
      </w:r>
      <w:r w:rsidR="00C323FD">
        <w:rPr>
          <w:rFonts w:ascii="Times New Roman" w:hAnsi="Times New Roman" w:cs="Times New Roman"/>
          <w:sz w:val="28"/>
          <w:szCs w:val="28"/>
        </w:rPr>
        <w:t>а</w:t>
      </w:r>
      <w:r w:rsidRPr="00A63B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BB8">
        <w:rPr>
          <w:rFonts w:ascii="Times New Roman" w:hAnsi="Times New Roman" w:cs="Times New Roman"/>
          <w:sz w:val="28"/>
          <w:szCs w:val="28"/>
        </w:rPr>
        <w:t>прайминга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r w:rsidRPr="00A63B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C49E08" w14:textId="77777777" w:rsidR="00C323FD" w:rsidRDefault="00A63BB8" w:rsidP="00B532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Перечислите модели </w:t>
      </w:r>
      <w:r w:rsidRPr="00A63BB8">
        <w:rPr>
          <w:rFonts w:ascii="Times New Roman" w:hAnsi="Times New Roman" w:cs="Times New Roman"/>
          <w:sz w:val="28"/>
          <w:szCs w:val="28"/>
        </w:rPr>
        <w:t>информационных кампаний</w:t>
      </w:r>
      <w:r>
        <w:rPr>
          <w:rFonts w:ascii="Times New Roman" w:hAnsi="Times New Roman" w:cs="Times New Roman"/>
          <w:sz w:val="28"/>
          <w:szCs w:val="28"/>
        </w:rPr>
        <w:t>, укажите их особенности</w:t>
      </w:r>
      <w:r w:rsidR="00C323F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E939EE5" w14:textId="06331A0D" w:rsidR="00C323FD" w:rsidRDefault="00C323FD" w:rsidP="00C323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547F">
        <w:rPr>
          <w:rFonts w:ascii="Times New Roman" w:hAnsi="Times New Roman" w:cs="Times New Roman"/>
          <w:sz w:val="28"/>
          <w:szCs w:val="28"/>
        </w:rPr>
        <w:t>Что означает понятие "лидеры мнений"?</w:t>
      </w:r>
      <w:r>
        <w:rPr>
          <w:rFonts w:ascii="Times New Roman" w:hAnsi="Times New Roman" w:cs="Times New Roman"/>
          <w:sz w:val="28"/>
          <w:szCs w:val="28"/>
        </w:rPr>
        <w:t xml:space="preserve"> Кого вы можете отнести к лидерам мнений и почему?</w:t>
      </w:r>
    </w:p>
    <w:p w14:paraId="717B1E7D" w14:textId="77777777" w:rsidR="006A1210" w:rsidRPr="00FB547F" w:rsidRDefault="006A1210" w:rsidP="006A12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C7EF447" w14:textId="7B96B646" w:rsidR="00825BE8" w:rsidRDefault="006A1210" w:rsidP="00C84F5E">
      <w:pPr>
        <w:jc w:val="both"/>
      </w:pPr>
      <w:r w:rsidRPr="00C84F5E">
        <w:rPr>
          <w:rFonts w:ascii="Times New Roman" w:hAnsi="Times New Roman" w:cs="Times New Roman"/>
          <w:sz w:val="28"/>
          <w:szCs w:val="28"/>
        </w:rPr>
        <w:t xml:space="preserve">Задание 2. </w:t>
      </w:r>
      <w:r w:rsidR="00C323FD" w:rsidRPr="00C84F5E">
        <w:rPr>
          <w:rFonts w:ascii="Times New Roman" w:hAnsi="Times New Roman" w:cs="Times New Roman"/>
          <w:sz w:val="28"/>
          <w:szCs w:val="28"/>
        </w:rPr>
        <w:t xml:space="preserve">Напишите эссе на тему: </w:t>
      </w:r>
      <w:r w:rsidR="0025499E" w:rsidRPr="00C84F5E">
        <w:rPr>
          <w:rFonts w:ascii="Times New Roman" w:hAnsi="Times New Roman" w:cs="Times New Roman"/>
          <w:sz w:val="28"/>
          <w:szCs w:val="28"/>
        </w:rPr>
        <w:t>Роль слухов в формировании общественного мнения</w:t>
      </w:r>
    </w:p>
    <w:sectPr w:rsidR="00825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4441C7"/>
    <w:multiLevelType w:val="hybridMultilevel"/>
    <w:tmpl w:val="80CC9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276"/>
    <w:rsid w:val="0010420F"/>
    <w:rsid w:val="0025499E"/>
    <w:rsid w:val="00653ACE"/>
    <w:rsid w:val="006A1210"/>
    <w:rsid w:val="006E5B6F"/>
    <w:rsid w:val="00A323F4"/>
    <w:rsid w:val="00A63BB8"/>
    <w:rsid w:val="00B53276"/>
    <w:rsid w:val="00C323FD"/>
    <w:rsid w:val="00C8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ACCFD"/>
  <w15:chartTrackingRefBased/>
  <w15:docId w15:val="{0A419C1C-89FF-4146-804A-8B175E007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Паничкина Галина Георгиевна</dc:creator>
  <cp:keywords/>
  <dc:description/>
  <cp:lastModifiedBy>Паничкина Галина Георгиевна</cp:lastModifiedBy>
  <cp:revision>4</cp:revision>
  <dcterms:created xsi:type="dcterms:W3CDTF">2021-03-12T07:52:00Z</dcterms:created>
  <dcterms:modified xsi:type="dcterms:W3CDTF">2021-03-12T08:38:00Z</dcterms:modified>
</cp:coreProperties>
</file>